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000" w:firstRow="0" w:lastRow="0" w:firstColumn="0" w:lastColumn="0" w:noHBand="0" w:noVBand="0"/>
      </w:tblPr>
      <w:tblGrid>
        <w:gridCol w:w="1662"/>
        <w:gridCol w:w="3163"/>
        <w:gridCol w:w="4245"/>
      </w:tblGrid>
      <w:tr w:rsidR="00487E03" w:rsidRPr="00900124" w14:paraId="15ADCF3C" w14:textId="77777777" w:rsidTr="009D0916">
        <w:trPr>
          <w:cantSplit/>
          <w:trHeight w:hRule="exact" w:val="3119"/>
        </w:trPr>
        <w:tc>
          <w:tcPr>
            <w:tcW w:w="4928" w:type="dxa"/>
            <w:gridSpan w:val="2"/>
            <w:tcMar>
              <w:top w:w="1021" w:type="dxa"/>
            </w:tcMar>
          </w:tcPr>
          <w:p w14:paraId="3FDF4538" w14:textId="77777777" w:rsidR="00F31DA3" w:rsidRPr="00F111D7" w:rsidRDefault="00F31DA3" w:rsidP="00F31DA3">
            <w:pPr>
              <w:pStyle w:val="EO-Tekst-poudarjeno"/>
            </w:pPr>
            <w:r w:rsidRPr="00F111D7">
              <w:t xml:space="preserve">Ministrstvo za okolje, podnebje in energijo </w:t>
            </w:r>
          </w:p>
          <w:p w14:paraId="736F5A1F" w14:textId="77777777" w:rsidR="00F31DA3" w:rsidRPr="00F111D7" w:rsidRDefault="00F31DA3" w:rsidP="00F31DA3">
            <w:pPr>
              <w:pStyle w:val="EO-Tekst-poudarjeno"/>
            </w:pPr>
            <w:r w:rsidRPr="00F111D7">
              <w:t>Langusova ulica 4</w:t>
            </w:r>
          </w:p>
          <w:p w14:paraId="11E13CDE" w14:textId="77777777" w:rsidR="00F31DA3" w:rsidRPr="00F111D7" w:rsidRDefault="00F31DA3" w:rsidP="00F31DA3">
            <w:pPr>
              <w:pStyle w:val="EO-Tekst-poudarjeno"/>
            </w:pPr>
          </w:p>
          <w:p w14:paraId="71A5B247" w14:textId="77777777" w:rsidR="009D0916" w:rsidRDefault="00F31DA3" w:rsidP="00F31DA3">
            <w:pPr>
              <w:pStyle w:val="EO-Tekst-poudarjeno"/>
            </w:pPr>
            <w:r w:rsidRPr="00F111D7">
              <w:t>1535 Ljubljana</w:t>
            </w:r>
          </w:p>
          <w:p w14:paraId="4FFCFE26" w14:textId="77777777" w:rsidR="00F31DA3" w:rsidRDefault="00F31DA3" w:rsidP="00F31DA3">
            <w:pPr>
              <w:pStyle w:val="EO-Tekst-poudarjeno"/>
            </w:pPr>
          </w:p>
          <w:p w14:paraId="49B578C2" w14:textId="4CA4D555" w:rsidR="00F31DA3" w:rsidRDefault="00F31DA3" w:rsidP="00F31DA3">
            <w:pPr>
              <w:pStyle w:val="EO-Tekst-poudarjeno"/>
            </w:pPr>
            <w:r>
              <w:t xml:space="preserve">e-pošta: </w:t>
            </w:r>
            <w:hyperlink r:id="rId8" w:history="1">
              <w:r w:rsidRPr="00535986">
                <w:rPr>
                  <w:rStyle w:val="Hyperlink"/>
                </w:rPr>
                <w:t>gp.mope@gov.si</w:t>
              </w:r>
            </w:hyperlink>
            <w:r>
              <w:t xml:space="preserve"> </w:t>
            </w:r>
          </w:p>
        </w:tc>
        <w:tc>
          <w:tcPr>
            <w:tcW w:w="4358" w:type="dxa"/>
            <w:tcMar>
              <w:top w:w="1021" w:type="dxa"/>
            </w:tcMar>
            <w:vAlign w:val="bottom"/>
          </w:tcPr>
          <w:p w14:paraId="51E6934D" w14:textId="328549D4" w:rsidR="00523948" w:rsidRPr="00900124" w:rsidRDefault="009D0916" w:rsidP="00EA65FE">
            <w:pPr>
              <w:pStyle w:val="EO-Tekst"/>
              <w:jc w:val="right"/>
            </w:pPr>
            <w:r w:rsidRPr="00900124">
              <w:t>Ljubljana,</w:t>
            </w:r>
            <w:r w:rsidR="00900124" w:rsidRPr="00900124">
              <w:t xml:space="preserve"> </w:t>
            </w:r>
            <w:r w:rsidR="0063010D" w:rsidRPr="00900124">
              <w:t>25</w:t>
            </w:r>
            <w:r w:rsidR="00EA65FE" w:rsidRPr="00900124">
              <w:t xml:space="preserve">. </w:t>
            </w:r>
            <w:r w:rsidR="00735677" w:rsidRPr="00900124">
              <w:t>1</w:t>
            </w:r>
            <w:r w:rsidR="0063010D" w:rsidRPr="00900124">
              <w:t>1</w:t>
            </w:r>
            <w:r w:rsidR="00EA65FE" w:rsidRPr="00900124">
              <w:t>. 202</w:t>
            </w:r>
            <w:r w:rsidR="0063010D" w:rsidRPr="00900124">
              <w:t>5</w:t>
            </w:r>
          </w:p>
        </w:tc>
      </w:tr>
      <w:tr w:rsidR="00487E03" w14:paraId="756EC1BC" w14:textId="77777777">
        <w:trPr>
          <w:cantSplit/>
        </w:trPr>
        <w:tc>
          <w:tcPr>
            <w:tcW w:w="9286" w:type="dxa"/>
            <w:gridSpan w:val="3"/>
            <w:tcMar>
              <w:top w:w="680" w:type="dxa"/>
            </w:tcMar>
          </w:tcPr>
          <w:p w14:paraId="47F3F79B" w14:textId="77777777" w:rsidR="00487E03" w:rsidRDefault="00487E03">
            <w:pPr>
              <w:pStyle w:val="EO-Tekst"/>
            </w:pPr>
          </w:p>
        </w:tc>
      </w:tr>
      <w:tr w:rsidR="00487E03" w:rsidRPr="00523948" w14:paraId="68B3898F" w14:textId="77777777" w:rsidTr="00B74AA1">
        <w:tc>
          <w:tcPr>
            <w:tcW w:w="1668" w:type="dxa"/>
          </w:tcPr>
          <w:p w14:paraId="350B2DA0" w14:textId="77777777" w:rsidR="00487E03" w:rsidRPr="00523948" w:rsidRDefault="00487E03" w:rsidP="009D0916">
            <w:pPr>
              <w:pStyle w:val="EO-Tekst"/>
              <w:rPr>
                <w:b/>
              </w:rPr>
            </w:pPr>
            <w:r w:rsidRPr="00523948">
              <w:rPr>
                <w:b/>
              </w:rPr>
              <w:t>Z</w:t>
            </w:r>
            <w:r w:rsidR="009D0916">
              <w:rPr>
                <w:b/>
              </w:rPr>
              <w:t>adeva:</w:t>
            </w:r>
          </w:p>
        </w:tc>
        <w:tc>
          <w:tcPr>
            <w:tcW w:w="7618" w:type="dxa"/>
            <w:gridSpan w:val="2"/>
          </w:tcPr>
          <w:p w14:paraId="08E2355C" w14:textId="77777777" w:rsidR="00885ACC" w:rsidRDefault="00885ACC">
            <w:pPr>
              <w:pStyle w:val="EO-Tekst-poudarjeno"/>
            </w:pPr>
            <w:r>
              <w:t>Zahteva za začetek predhodnega postopka za nameravani poseg:</w:t>
            </w:r>
          </w:p>
          <w:p w14:paraId="1916B123" w14:textId="2697495F" w:rsidR="00540FD6" w:rsidRDefault="00540FD6" w:rsidP="00540FD6">
            <w:pPr>
              <w:pStyle w:val="EO-Tekst-poudarjeno"/>
            </w:pPr>
            <w:r>
              <w:t>DGD NADOMESTNA GRADNJA V RAKOVLJAH,</w:t>
            </w:r>
          </w:p>
          <w:p w14:paraId="6925C2EA" w14:textId="16964C4E" w:rsidR="009D0916" w:rsidRPr="00523948" w:rsidRDefault="00540FD6" w:rsidP="00540FD6">
            <w:pPr>
              <w:pStyle w:val="EO-Tekst-poudarjeno"/>
            </w:pPr>
            <w:r>
              <w:t>IZVEDBA JAVNE INFRASTRUKTURE – SANACIJA PO POPLAVAH</w:t>
            </w:r>
          </w:p>
        </w:tc>
      </w:tr>
      <w:tr w:rsidR="00487E03" w14:paraId="09D09EAE" w14:textId="77777777">
        <w:trPr>
          <w:cantSplit/>
        </w:trPr>
        <w:tc>
          <w:tcPr>
            <w:tcW w:w="9286" w:type="dxa"/>
            <w:gridSpan w:val="3"/>
            <w:tcMar>
              <w:top w:w="567" w:type="dxa"/>
            </w:tcMar>
          </w:tcPr>
          <w:p w14:paraId="4AB12B22" w14:textId="77777777" w:rsidR="00487E03" w:rsidRDefault="00487E03">
            <w:pPr>
              <w:pStyle w:val="EO-Tekst"/>
            </w:pPr>
          </w:p>
        </w:tc>
      </w:tr>
    </w:tbl>
    <w:p w14:paraId="23643F32" w14:textId="77777777" w:rsidR="00487E03" w:rsidRDefault="00885ACC">
      <w:pPr>
        <w:pStyle w:val="EO-Tekst"/>
      </w:pPr>
      <w:r>
        <w:t>Spoštovani!</w:t>
      </w:r>
    </w:p>
    <w:p w14:paraId="57D92DAA" w14:textId="77777777" w:rsidR="009D0916" w:rsidRDefault="009D0916">
      <w:pPr>
        <w:pStyle w:val="EO-Tekst"/>
      </w:pPr>
    </w:p>
    <w:p w14:paraId="41B9BE0E" w14:textId="77777777" w:rsidR="009D0916" w:rsidRDefault="009D0916">
      <w:pPr>
        <w:pStyle w:val="EO-Tekst"/>
      </w:pPr>
    </w:p>
    <w:p w14:paraId="0DBCFD20" w14:textId="51CD81ED" w:rsidR="00885ACC" w:rsidRDefault="00885ACC" w:rsidP="00540FD6">
      <w:pPr>
        <w:pStyle w:val="EO-tekst-splono"/>
        <w:rPr>
          <w:noProof w:val="0"/>
        </w:rPr>
      </w:pPr>
      <w:r>
        <w:rPr>
          <w:noProof w:val="0"/>
        </w:rPr>
        <w:t>Po pooblastilu nosilca nameravanega posega</w:t>
      </w:r>
      <w:r w:rsidR="00900124">
        <w:rPr>
          <w:noProof w:val="0"/>
        </w:rPr>
        <w:t>, Občina Braslovče</w:t>
      </w:r>
      <w:r>
        <w:rPr>
          <w:noProof w:val="0"/>
        </w:rPr>
        <w:t>,</w:t>
      </w:r>
      <w:r w:rsidR="00900124">
        <w:rPr>
          <w:noProof w:val="0"/>
        </w:rPr>
        <w:t xml:space="preserve"> Braslovče 22, 3314 Braslovče</w:t>
      </w:r>
      <w:r>
        <w:rPr>
          <w:noProof w:val="0"/>
        </w:rPr>
        <w:t xml:space="preserve"> vlagamo zahtevo za začetek predhodnega postopka za nameravani poseg:</w:t>
      </w:r>
      <w:r w:rsidR="00B86521">
        <w:rPr>
          <w:noProof w:val="0"/>
        </w:rPr>
        <w:t xml:space="preserve"> </w:t>
      </w:r>
      <w:r w:rsidR="00540FD6">
        <w:rPr>
          <w:noProof w:val="0"/>
        </w:rPr>
        <w:t>DGD NADOMESTNA GRADNJA V RAKOVLJAH, IZVEDBA JAVNE INFRASTRUKTURE – SANACIJA PO POPLAVAH</w:t>
      </w:r>
      <w:r w:rsidR="005E2448">
        <w:rPr>
          <w:noProof w:val="0"/>
        </w:rPr>
        <w:t>.</w:t>
      </w:r>
    </w:p>
    <w:p w14:paraId="26476687" w14:textId="77777777" w:rsidR="00885ACC" w:rsidRDefault="00885ACC" w:rsidP="00CC0C3E">
      <w:pPr>
        <w:pStyle w:val="EO-tekst-splono"/>
        <w:jc w:val="left"/>
        <w:rPr>
          <w:noProof w:val="0"/>
        </w:rPr>
      </w:pPr>
    </w:p>
    <w:p w14:paraId="1C3521D6" w14:textId="6EE6D4EB" w:rsidR="00885ACC" w:rsidRDefault="00885ACC" w:rsidP="00CC0C3E">
      <w:pPr>
        <w:pStyle w:val="EO-tekst-splono"/>
        <w:jc w:val="left"/>
        <w:rPr>
          <w:noProof w:val="0"/>
        </w:rPr>
      </w:pPr>
      <w:r>
        <w:rPr>
          <w:noProof w:val="0"/>
        </w:rPr>
        <w:t xml:space="preserve">Vsi zahtevani podatki, ki jih mora </w:t>
      </w:r>
      <w:r w:rsidR="00CC0C3E">
        <w:rPr>
          <w:noProof w:val="0"/>
        </w:rPr>
        <w:t>vsebovati</w:t>
      </w:r>
      <w:r>
        <w:rPr>
          <w:noProof w:val="0"/>
        </w:rPr>
        <w:t xml:space="preserve"> zahtev</w:t>
      </w:r>
      <w:r w:rsidR="00CC0C3E">
        <w:rPr>
          <w:noProof w:val="0"/>
        </w:rPr>
        <w:t>a</w:t>
      </w:r>
      <w:r>
        <w:rPr>
          <w:noProof w:val="0"/>
        </w:rPr>
        <w:t xml:space="preserve"> za začetek predhodnega postopka v skladu s 6. členom </w:t>
      </w:r>
      <w:r w:rsidRPr="00885ACC">
        <w:rPr>
          <w:noProof w:val="0"/>
        </w:rPr>
        <w:t>Uredb</w:t>
      </w:r>
      <w:r>
        <w:rPr>
          <w:noProof w:val="0"/>
        </w:rPr>
        <w:t>e</w:t>
      </w:r>
      <w:r w:rsidRPr="00885ACC">
        <w:rPr>
          <w:noProof w:val="0"/>
        </w:rPr>
        <w:t xml:space="preserve"> o posegih v okolje, za katere je treba izvesti presojo vplivov na okolje (UL RS, št. 51/14, 57/15, 26/17, 105/20</w:t>
      </w:r>
      <w:r w:rsidR="003751AC">
        <w:rPr>
          <w:noProof w:val="0"/>
        </w:rPr>
        <w:t>, 44/22-ZVO-2</w:t>
      </w:r>
      <w:r w:rsidRPr="00885ACC">
        <w:rPr>
          <w:noProof w:val="0"/>
        </w:rPr>
        <w:t>),</w:t>
      </w:r>
      <w:r w:rsidR="00CC0C3E">
        <w:rPr>
          <w:noProof w:val="0"/>
        </w:rPr>
        <w:t xml:space="preserve"> so v priloženi strokovni oceni možnih pomembnih vplivov na okolje</w:t>
      </w:r>
      <w:r w:rsidR="007716C0">
        <w:rPr>
          <w:noProof w:val="0"/>
        </w:rPr>
        <w:t xml:space="preserve">, ki </w:t>
      </w:r>
      <w:r w:rsidR="00A641AA">
        <w:rPr>
          <w:noProof w:val="0"/>
        </w:rPr>
        <w:t xml:space="preserve">smo jo </w:t>
      </w:r>
      <w:r w:rsidR="003A7D44">
        <w:rPr>
          <w:noProof w:val="0"/>
        </w:rPr>
        <w:t>novembra</w:t>
      </w:r>
      <w:r w:rsidR="00B86521">
        <w:rPr>
          <w:noProof w:val="0"/>
        </w:rPr>
        <w:t xml:space="preserve"> 202</w:t>
      </w:r>
      <w:r w:rsidR="00540FD6">
        <w:rPr>
          <w:noProof w:val="0"/>
        </w:rPr>
        <w:t>5</w:t>
      </w:r>
      <w:r w:rsidR="00A641AA">
        <w:rPr>
          <w:noProof w:val="0"/>
        </w:rPr>
        <w:t xml:space="preserve"> izdelali </w:t>
      </w:r>
      <w:r w:rsidR="007716C0">
        <w:rPr>
          <w:noProof w:val="0"/>
        </w:rPr>
        <w:t xml:space="preserve">pod št. </w:t>
      </w:r>
      <w:r w:rsidR="00A641AA" w:rsidRPr="00A641AA">
        <w:rPr>
          <w:noProof w:val="0"/>
        </w:rPr>
        <w:t>40</w:t>
      </w:r>
      <w:r w:rsidR="00540FD6">
        <w:rPr>
          <w:noProof w:val="0"/>
        </w:rPr>
        <w:t>3325</w:t>
      </w:r>
      <w:r w:rsidR="00A641AA" w:rsidRPr="00A641AA">
        <w:rPr>
          <w:noProof w:val="0"/>
        </w:rPr>
        <w:t>-</w:t>
      </w:r>
      <w:r w:rsidR="00540FD6">
        <w:rPr>
          <w:noProof w:val="0"/>
        </w:rPr>
        <w:t>jh</w:t>
      </w:r>
      <w:r w:rsidR="007716C0">
        <w:rPr>
          <w:noProof w:val="0"/>
        </w:rPr>
        <w:t>.</w:t>
      </w:r>
    </w:p>
    <w:p w14:paraId="3D5FCB96" w14:textId="77777777" w:rsidR="00885ACC" w:rsidRDefault="00885ACC" w:rsidP="00885ACC">
      <w:pPr>
        <w:pStyle w:val="EO-tekst-splono"/>
        <w:rPr>
          <w:noProof w:val="0"/>
        </w:rPr>
      </w:pPr>
    </w:p>
    <w:p w14:paraId="2932F00B" w14:textId="7BC0DA2F" w:rsidR="004A62CE" w:rsidRDefault="004A62CE" w:rsidP="00E91308">
      <w:pPr>
        <w:pStyle w:val="EO-tekst-splono"/>
        <w:tabs>
          <w:tab w:val="left" w:pos="284"/>
        </w:tabs>
        <w:rPr>
          <w:noProof w:val="0"/>
        </w:rPr>
      </w:pPr>
    </w:p>
    <w:p w14:paraId="1BCC0510" w14:textId="77777777" w:rsidR="00540FD6" w:rsidRDefault="00540FD6" w:rsidP="00E91308">
      <w:pPr>
        <w:pStyle w:val="EO-tekst-splono"/>
        <w:tabs>
          <w:tab w:val="left" w:pos="284"/>
        </w:tabs>
        <w:rPr>
          <w:noProof w:val="0"/>
        </w:rPr>
      </w:pPr>
    </w:p>
    <w:p w14:paraId="18345306" w14:textId="77777777" w:rsidR="004A62CE" w:rsidRDefault="004A62CE" w:rsidP="009D0916">
      <w:pPr>
        <w:pStyle w:val="EO-tekst-splono"/>
        <w:rPr>
          <w:noProof w:val="0"/>
        </w:rPr>
      </w:pPr>
    </w:p>
    <w:p w14:paraId="05F75E60" w14:textId="77777777" w:rsidR="004A62CE" w:rsidRDefault="004A62CE" w:rsidP="009D0916">
      <w:pPr>
        <w:pStyle w:val="EO-tekst-splono"/>
        <w:rPr>
          <w:noProof w:val="0"/>
        </w:rPr>
      </w:pPr>
    </w:p>
    <w:p w14:paraId="7DEC4171" w14:textId="77777777" w:rsidR="004A62CE" w:rsidRPr="00D7259A" w:rsidRDefault="004A62CE" w:rsidP="009D0916">
      <w:pPr>
        <w:pStyle w:val="EO-tekst-splono"/>
        <w:rPr>
          <w:noProof w:val="0"/>
        </w:rPr>
      </w:pPr>
    </w:p>
    <w:p w14:paraId="4E556175" w14:textId="3AD61A75" w:rsidR="00E91308" w:rsidRDefault="00B0556E" w:rsidP="00E91308">
      <w:pPr>
        <w:pStyle w:val="EO-Tekst"/>
        <w:ind w:left="4536"/>
      </w:pPr>
      <w:r w:rsidRPr="00587F8D">
        <w:rPr>
          <w:rFonts w:cs="Tahoma"/>
          <w:highlight w:val="yellow"/>
          <w:lang w:eastAsia="sl-SI"/>
        </w:rPr>
        <w:drawing>
          <wp:anchor distT="0" distB="0" distL="114300" distR="114300" simplePos="0" relativeHeight="251659264" behindDoc="0" locked="0" layoutInCell="1" allowOverlap="1" wp14:anchorId="25103EF5" wp14:editId="491664DA">
            <wp:simplePos x="0" y="0"/>
            <wp:positionH relativeFrom="column">
              <wp:posOffset>1760220</wp:posOffset>
            </wp:positionH>
            <wp:positionV relativeFrom="paragraph">
              <wp:posOffset>8890</wp:posOffset>
            </wp:positionV>
            <wp:extent cx="895350" cy="845185"/>
            <wp:effectExtent l="19050" t="0" r="0" b="0"/>
            <wp:wrapSquare wrapText="bothSides"/>
            <wp:docPr id="13" name="Slika 4" descr="Eno_stampilj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o_stampiljk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BC6">
        <w:t>Jorg Jurij Hodalič</w:t>
      </w:r>
      <w:r w:rsidR="00E91308">
        <w:t>, direktor</w:t>
      </w:r>
    </w:p>
    <w:p w14:paraId="1550E7AA" w14:textId="77777777" w:rsidR="00B0556E" w:rsidRDefault="00E91308" w:rsidP="00E91308">
      <w:pPr>
        <w:pStyle w:val="EO-Tekst"/>
        <w:ind w:left="4536"/>
        <w:rPr>
          <w:rFonts w:cs="Tahoma"/>
          <w:highlight w:val="yellow"/>
          <w:lang w:eastAsia="sl-SI"/>
        </w:rPr>
      </w:pPr>
      <w:r>
        <w:t>E-NET OKOLJE d.o.o.</w:t>
      </w:r>
      <w:r w:rsidR="00B0556E" w:rsidRPr="00B0556E">
        <w:rPr>
          <w:rFonts w:cs="Tahoma"/>
          <w:highlight w:val="yellow"/>
          <w:lang w:eastAsia="sl-SI"/>
        </w:rPr>
        <w:t xml:space="preserve"> </w:t>
      </w:r>
    </w:p>
    <w:p w14:paraId="30B88241" w14:textId="7EF93E40" w:rsidR="006C3AB6" w:rsidRDefault="006C3AB6" w:rsidP="00E91308">
      <w:pPr>
        <w:pStyle w:val="EO-Tekst"/>
        <w:ind w:left="4536"/>
      </w:pPr>
    </w:p>
    <w:p w14:paraId="3169C6F7" w14:textId="77777777" w:rsidR="006C3AB6" w:rsidRDefault="006C3AB6">
      <w:pPr>
        <w:pStyle w:val="EO-Tekst"/>
      </w:pPr>
    </w:p>
    <w:p w14:paraId="2C1BE083" w14:textId="77777777" w:rsidR="00B0556E" w:rsidRDefault="00B0556E">
      <w:pPr>
        <w:pStyle w:val="EO-Tekst"/>
      </w:pPr>
    </w:p>
    <w:p w14:paraId="1D15EC28" w14:textId="662623BF" w:rsidR="00B0556E" w:rsidRDefault="00B0556E">
      <w:pPr>
        <w:pStyle w:val="EO-Tekst"/>
      </w:pPr>
    </w:p>
    <w:p w14:paraId="7C96BC41" w14:textId="77777777" w:rsidR="006C3AB6" w:rsidRPr="00900124" w:rsidRDefault="00885ACC" w:rsidP="00885ACC">
      <w:pPr>
        <w:pStyle w:val="EO-Tekst"/>
        <w:spacing w:after="120"/>
      </w:pPr>
      <w:r w:rsidRPr="00900124">
        <w:t>Priloge:</w:t>
      </w:r>
    </w:p>
    <w:p w14:paraId="3DC1167B" w14:textId="339E977B" w:rsidR="00885ACC" w:rsidRPr="00A641AA" w:rsidRDefault="00E91308" w:rsidP="00CC0C3E">
      <w:pPr>
        <w:pStyle w:val="EO-Tekst"/>
        <w:numPr>
          <w:ilvl w:val="0"/>
          <w:numId w:val="3"/>
        </w:numPr>
        <w:spacing w:after="60"/>
        <w:ind w:left="357" w:hanging="357"/>
      </w:pPr>
      <w:r w:rsidRPr="00900124">
        <w:t>P</w:t>
      </w:r>
      <w:r w:rsidR="00885ACC" w:rsidRPr="00900124">
        <w:t xml:space="preserve">ooblastilo nosilca posega </w:t>
      </w:r>
      <w:r w:rsidR="00900124">
        <w:t>Občine Braslovče, št. 3503-5/2023-268 z dne 17.10.2025</w:t>
      </w:r>
      <w:r w:rsidRPr="00900124">
        <w:t>;</w:t>
      </w:r>
    </w:p>
    <w:p w14:paraId="5128D2ED" w14:textId="77777777" w:rsidR="00540FD6" w:rsidRDefault="00CC0C3E" w:rsidP="00540FD6">
      <w:pPr>
        <w:pStyle w:val="EO-Tekst"/>
        <w:numPr>
          <w:ilvl w:val="0"/>
          <w:numId w:val="3"/>
        </w:numPr>
      </w:pPr>
      <w:r>
        <w:t>Strokovna ocena možnih pomembnih vplivov na okolje za poseg:</w:t>
      </w:r>
      <w:r w:rsidR="00A641AA" w:rsidRPr="00A641AA">
        <w:t xml:space="preserve"> </w:t>
      </w:r>
      <w:r w:rsidR="00540FD6">
        <w:t xml:space="preserve">DGD NADOMESTNA GRADNJA V </w:t>
      </w:r>
    </w:p>
    <w:p w14:paraId="0B0F767F" w14:textId="77CE2EF1" w:rsidR="006C3AB6" w:rsidRDefault="00540FD6" w:rsidP="00540FD6">
      <w:pPr>
        <w:pStyle w:val="EO-Tekst"/>
        <w:numPr>
          <w:ilvl w:val="0"/>
          <w:numId w:val="3"/>
        </w:numPr>
      </w:pPr>
      <w:r>
        <w:t>RAKOVLJAH, IZVEDBA JAVNE INFRASTRUKTURE – SANACIJA PO POPLAVAH</w:t>
      </w:r>
      <w:r w:rsidR="003751AC" w:rsidRPr="003751AC">
        <w:rPr>
          <w:noProof w:val="0"/>
        </w:rPr>
        <w:t xml:space="preserve"> </w:t>
      </w:r>
      <w:r w:rsidR="00CC0C3E">
        <w:rPr>
          <w:noProof w:val="0"/>
        </w:rPr>
        <w:t xml:space="preserve">(E-NET OKOLJE d.o.o., št. </w:t>
      </w:r>
      <w:r w:rsidR="00A641AA" w:rsidRPr="00A641AA">
        <w:rPr>
          <w:noProof w:val="0"/>
        </w:rPr>
        <w:t>40</w:t>
      </w:r>
      <w:r>
        <w:rPr>
          <w:noProof w:val="0"/>
        </w:rPr>
        <w:t>3325</w:t>
      </w:r>
      <w:r w:rsidR="00A641AA" w:rsidRPr="00A641AA">
        <w:rPr>
          <w:noProof w:val="0"/>
        </w:rPr>
        <w:t>-</w:t>
      </w:r>
      <w:r>
        <w:rPr>
          <w:noProof w:val="0"/>
        </w:rPr>
        <w:t>jh</w:t>
      </w:r>
      <w:r w:rsidR="00CC0C3E" w:rsidRPr="00A641AA">
        <w:rPr>
          <w:noProof w:val="0"/>
        </w:rPr>
        <w:t xml:space="preserve">, </w:t>
      </w:r>
      <w:r w:rsidR="003A7D44">
        <w:rPr>
          <w:noProof w:val="0"/>
        </w:rPr>
        <w:t>november</w:t>
      </w:r>
      <w:r w:rsidR="003751AC">
        <w:rPr>
          <w:noProof w:val="0"/>
        </w:rPr>
        <w:t xml:space="preserve"> 202</w:t>
      </w:r>
      <w:r>
        <w:rPr>
          <w:noProof w:val="0"/>
        </w:rPr>
        <w:t>5</w:t>
      </w:r>
      <w:r w:rsidR="00CC0C3E" w:rsidRPr="00A641AA">
        <w:rPr>
          <w:noProof w:val="0"/>
        </w:rPr>
        <w:t>)</w:t>
      </w:r>
      <w:r w:rsidR="003751AC">
        <w:rPr>
          <w:noProof w:val="0"/>
        </w:rPr>
        <w:t xml:space="preserve"> </w:t>
      </w:r>
      <w:r w:rsidR="003751AC" w:rsidRPr="00900124">
        <w:rPr>
          <w:noProof w:val="0"/>
        </w:rPr>
        <w:t>s prilog</w:t>
      </w:r>
      <w:r w:rsidR="00104739" w:rsidRPr="00900124">
        <w:rPr>
          <w:noProof w:val="0"/>
        </w:rPr>
        <w:t>ami</w:t>
      </w:r>
      <w:r w:rsidR="00E91308" w:rsidRPr="00900124">
        <w:rPr>
          <w:noProof w:val="0"/>
        </w:rPr>
        <w:t>;</w:t>
      </w:r>
    </w:p>
    <w:p w14:paraId="431E6C45" w14:textId="33CC95A4" w:rsidR="00E91308" w:rsidRPr="00A641AA" w:rsidRDefault="00900124" w:rsidP="00900124">
      <w:pPr>
        <w:pStyle w:val="EO-Tekst"/>
        <w:numPr>
          <w:ilvl w:val="0"/>
          <w:numId w:val="3"/>
        </w:numPr>
      </w:pPr>
      <w:r>
        <w:t>DGD Nadomestna gradnja v Rakovljah; Izvedba javne infrastrukture – sanacija po poplavah, št. proj. dokumentacije 4402/24.3, projektant VGB Maribor</w:t>
      </w:r>
    </w:p>
    <w:sectPr w:rsidR="00E91308" w:rsidRPr="00A641AA" w:rsidSect="00523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418" w:bottom="1531" w:left="1418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FB54F" w14:textId="77777777" w:rsidR="00B451EE" w:rsidRDefault="00B451EE">
      <w:r>
        <w:separator/>
      </w:r>
    </w:p>
  </w:endnote>
  <w:endnote w:type="continuationSeparator" w:id="0">
    <w:p w14:paraId="28B59304" w14:textId="77777777" w:rsidR="00B451EE" w:rsidRDefault="00B4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B8BD6" w14:textId="77777777" w:rsidR="006C3AB6" w:rsidRDefault="00A57586" w:rsidP="001621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C3A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90870E" w14:textId="77777777" w:rsidR="006C3AB6" w:rsidRDefault="006C3AB6" w:rsidP="006C3A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86B51" w14:textId="77777777" w:rsidR="006C3AB6" w:rsidRDefault="00A57586" w:rsidP="001621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C3A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62CE">
      <w:rPr>
        <w:rStyle w:val="PageNumber"/>
      </w:rPr>
      <w:t>2</w:t>
    </w:r>
    <w:r>
      <w:rPr>
        <w:rStyle w:val="PageNumber"/>
      </w:rPr>
      <w:fldChar w:fldCharType="end"/>
    </w:r>
  </w:p>
  <w:p w14:paraId="2959C5A3" w14:textId="77777777" w:rsidR="006C3AB6" w:rsidRDefault="006C3AB6" w:rsidP="006C3AB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54CA6" w14:textId="17F0254D" w:rsidR="00487E03" w:rsidRDefault="00735677" w:rsidP="006C3AB6">
    <w:pPr>
      <w:pStyle w:val="EO-glavanoga"/>
      <w:jc w:val="center"/>
    </w:pPr>
    <w:r>
      <w:drawing>
        <wp:inline distT="0" distB="0" distL="0" distR="0" wp14:anchorId="72D3AF6B" wp14:editId="709AAF80">
          <wp:extent cx="5759450" cy="511410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BD59F" w14:textId="77777777" w:rsidR="00B451EE" w:rsidRDefault="00B451EE">
      <w:r>
        <w:separator/>
      </w:r>
    </w:p>
  </w:footnote>
  <w:footnote w:type="continuationSeparator" w:id="0">
    <w:p w14:paraId="442E90E2" w14:textId="77777777" w:rsidR="00B451EE" w:rsidRDefault="00B45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B3A38" w14:textId="77777777" w:rsidR="00487E03" w:rsidRDefault="00A5758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87E0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E52C5E" w14:textId="77777777" w:rsidR="00487E03" w:rsidRDefault="00487E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A7D09" w14:textId="77777777" w:rsidR="006C3AB6" w:rsidRDefault="00000000">
    <w:pPr>
      <w:pStyle w:val="Header"/>
    </w:pPr>
    <w:r>
      <w:rPr>
        <w:lang w:val="en-US"/>
      </w:rPr>
      <w:object w:dxaOrig="1440" w:dyaOrig="1440" w14:anchorId="796B13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margin-left:450pt;margin-top:31.05pt;width:42.1pt;height:24.95pt;z-index:251658752;visibility:visible;mso-wrap-edited:f;mso-position-vertical-relative:page">
          <v:imagedata r:id="rId1" o:title=""/>
          <w10:wrap anchory="page"/>
          <w10:anchorlock/>
        </v:shape>
        <o:OLEObject Type="Embed" ProgID="Word.Picture.8" ShapeID="_x0000_s1035" DrawAspect="Content" ObjectID="_1825585603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BC749" w14:textId="316A53F9" w:rsidR="00487E03" w:rsidRDefault="00000000">
    <w:pPr>
      <w:pStyle w:val="Header"/>
      <w:jc w:val="right"/>
    </w:pPr>
    <w:r>
      <w:object w:dxaOrig="1440" w:dyaOrig="1440" w14:anchorId="1BDAD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left:0;text-align:left;margin-left:415.65pt;margin-top:26.1pt;width:63.85pt;height:37.85pt;z-index:251659776;visibility:visible;mso-wrap-edited:f;mso-position-vertical-relative:page">
          <v:imagedata r:id="rId1" o:title=""/>
          <w10:wrap anchory="page"/>
          <w10:anchorlock/>
        </v:shape>
        <o:OLEObject Type="Embed" ProgID="Word.Picture.8" ShapeID="_x0000_s1036" DrawAspect="Content" ObjectID="_182558560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C2F0A"/>
    <w:multiLevelType w:val="hybridMultilevel"/>
    <w:tmpl w:val="C3483414"/>
    <w:lvl w:ilvl="0" w:tplc="52C0FC1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240F17"/>
    <w:multiLevelType w:val="hybridMultilevel"/>
    <w:tmpl w:val="5552AC02"/>
    <w:lvl w:ilvl="0" w:tplc="C114AB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476FFA"/>
    <w:multiLevelType w:val="hybridMultilevel"/>
    <w:tmpl w:val="290AE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6228451">
    <w:abstractNumId w:val="2"/>
  </w:num>
  <w:num w:numId="2" w16cid:durableId="867908156">
    <w:abstractNumId w:val="1"/>
  </w:num>
  <w:num w:numId="3" w16cid:durableId="153703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598"/>
    <w:rsid w:val="00011CFC"/>
    <w:rsid w:val="00096E4E"/>
    <w:rsid w:val="00104739"/>
    <w:rsid w:val="00121598"/>
    <w:rsid w:val="00140D03"/>
    <w:rsid w:val="00160BFB"/>
    <w:rsid w:val="00161190"/>
    <w:rsid w:val="00161191"/>
    <w:rsid w:val="0016210A"/>
    <w:rsid w:val="001A63E5"/>
    <w:rsid w:val="001C3CAF"/>
    <w:rsid w:val="001C6A88"/>
    <w:rsid w:val="001D3A1D"/>
    <w:rsid w:val="001E3FCE"/>
    <w:rsid w:val="001F0CD8"/>
    <w:rsid w:val="001F42E8"/>
    <w:rsid w:val="00200A70"/>
    <w:rsid w:val="00261D36"/>
    <w:rsid w:val="0036718A"/>
    <w:rsid w:val="003751AC"/>
    <w:rsid w:val="003A7D44"/>
    <w:rsid w:val="003C6BF2"/>
    <w:rsid w:val="0042328C"/>
    <w:rsid w:val="00457CAC"/>
    <w:rsid w:val="0046654D"/>
    <w:rsid w:val="00487E03"/>
    <w:rsid w:val="004A62CE"/>
    <w:rsid w:val="004E00C7"/>
    <w:rsid w:val="004F1A5F"/>
    <w:rsid w:val="00523948"/>
    <w:rsid w:val="0052695C"/>
    <w:rsid w:val="00530956"/>
    <w:rsid w:val="00533E5A"/>
    <w:rsid w:val="00540FD6"/>
    <w:rsid w:val="005D2CA4"/>
    <w:rsid w:val="005E2448"/>
    <w:rsid w:val="0063010D"/>
    <w:rsid w:val="00655013"/>
    <w:rsid w:val="00660153"/>
    <w:rsid w:val="006969B3"/>
    <w:rsid w:val="006C3AB6"/>
    <w:rsid w:val="00735677"/>
    <w:rsid w:val="00754B3D"/>
    <w:rsid w:val="007716C0"/>
    <w:rsid w:val="00823C00"/>
    <w:rsid w:val="008518C8"/>
    <w:rsid w:val="00885ACC"/>
    <w:rsid w:val="0089609C"/>
    <w:rsid w:val="008C73FD"/>
    <w:rsid w:val="00900124"/>
    <w:rsid w:val="00901BC6"/>
    <w:rsid w:val="0090431D"/>
    <w:rsid w:val="00904E3F"/>
    <w:rsid w:val="00992B34"/>
    <w:rsid w:val="009D0916"/>
    <w:rsid w:val="00A14CBD"/>
    <w:rsid w:val="00A57586"/>
    <w:rsid w:val="00A641AA"/>
    <w:rsid w:val="00A7023B"/>
    <w:rsid w:val="00B0556E"/>
    <w:rsid w:val="00B11C1D"/>
    <w:rsid w:val="00B35B61"/>
    <w:rsid w:val="00B451EE"/>
    <w:rsid w:val="00B74AA1"/>
    <w:rsid w:val="00B86521"/>
    <w:rsid w:val="00BB02B3"/>
    <w:rsid w:val="00BB729F"/>
    <w:rsid w:val="00C87C7B"/>
    <w:rsid w:val="00CA41BC"/>
    <w:rsid w:val="00CB16D2"/>
    <w:rsid w:val="00CC0C3E"/>
    <w:rsid w:val="00CC1A2E"/>
    <w:rsid w:val="00CC52E6"/>
    <w:rsid w:val="00D0212E"/>
    <w:rsid w:val="00D829DD"/>
    <w:rsid w:val="00DA6F01"/>
    <w:rsid w:val="00E50629"/>
    <w:rsid w:val="00E91308"/>
    <w:rsid w:val="00EA65FE"/>
    <w:rsid w:val="00EA77FF"/>
    <w:rsid w:val="00EB55A4"/>
    <w:rsid w:val="00F31DA3"/>
    <w:rsid w:val="00F64740"/>
    <w:rsid w:val="00FA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4E54D80"/>
  <w15:docId w15:val="{9B28D043-C1C7-43AB-82C1-AF551BB1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3A1D"/>
    <w:rPr>
      <w:rFonts w:ascii="Tahoma" w:hAnsi="Tahoma"/>
      <w:noProof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D3A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D3A1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D3A1D"/>
    <w:rPr>
      <w:rFonts w:ascii="Tahoma" w:hAnsi="Tahoma"/>
      <w:dstrike w:val="0"/>
      <w:sz w:val="20"/>
      <w:vertAlign w:val="baseline"/>
    </w:rPr>
  </w:style>
  <w:style w:type="paragraph" w:customStyle="1" w:styleId="EO-Tekst">
    <w:name w:val="EO-Tekst"/>
    <w:basedOn w:val="Normal"/>
    <w:rsid w:val="001D3A1D"/>
  </w:style>
  <w:style w:type="paragraph" w:customStyle="1" w:styleId="EO-Tekst-poudarjeno">
    <w:name w:val="EO-Tekst-poudarjeno"/>
    <w:basedOn w:val="EO-Tekst"/>
    <w:rsid w:val="001D3A1D"/>
    <w:rPr>
      <w:b/>
    </w:rPr>
  </w:style>
  <w:style w:type="paragraph" w:customStyle="1" w:styleId="EO-glavanoga">
    <w:name w:val="EO-glava/noga"/>
    <w:basedOn w:val="Normal"/>
    <w:rsid w:val="001D3A1D"/>
    <w:rPr>
      <w:color w:val="333333"/>
      <w:sz w:val="16"/>
    </w:rPr>
  </w:style>
  <w:style w:type="paragraph" w:customStyle="1" w:styleId="EO-tekst-splono">
    <w:name w:val="EO-tekst-splošno"/>
    <w:link w:val="EO-tekst-splonoZnak"/>
    <w:qFormat/>
    <w:rsid w:val="009D0916"/>
    <w:pPr>
      <w:jc w:val="both"/>
    </w:pPr>
    <w:rPr>
      <w:rFonts w:ascii="Tahoma" w:hAnsi="Tahoma"/>
      <w:noProof/>
      <w:lang w:eastAsia="en-US"/>
    </w:rPr>
  </w:style>
  <w:style w:type="character" w:customStyle="1" w:styleId="EO-tekst-splonoZnak">
    <w:name w:val="EO-tekst-splošno Znak"/>
    <w:link w:val="EO-tekst-splono"/>
    <w:rsid w:val="009D0916"/>
    <w:rPr>
      <w:rFonts w:ascii="Tahoma" w:hAnsi="Tahoma"/>
      <w:noProof/>
      <w:lang w:eastAsia="en-US"/>
    </w:rPr>
  </w:style>
  <w:style w:type="character" w:styleId="Hyperlink">
    <w:name w:val="Hyperlink"/>
    <w:basedOn w:val="DefaultParagraphFont"/>
    <w:unhideWhenUsed/>
    <w:rsid w:val="00F31DA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1D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540F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40FD6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40FD6"/>
    <w:rPr>
      <w:rFonts w:ascii="Tahoma" w:hAnsi="Tahoma"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0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40FD6"/>
    <w:rPr>
      <w:rFonts w:ascii="Tahoma" w:hAnsi="Tahoma"/>
      <w:b/>
      <w:bCs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.mope@gov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D79E1EA-A892-4E21-BFD0-90B88F1C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E-Net d.o.o.</Company>
  <LinksUpToDate>false</LinksUpToDate>
  <CharactersWithSpaces>1466</CharactersWithSpaces>
  <SharedDoc>false</SharedDoc>
  <HLinks>
    <vt:vector size="6" baseType="variant">
      <vt:variant>
        <vt:i4>327769</vt:i4>
      </vt:variant>
      <vt:variant>
        <vt:i4>-1</vt:i4>
      </vt:variant>
      <vt:variant>
        <vt:i4>2058</vt:i4>
      </vt:variant>
      <vt:variant>
        <vt:i4>1</vt:i4>
      </vt:variant>
      <vt:variant>
        <vt:lpwstr>cid:0E8CC476-AB80-45EC-A2FD-B31A1EBCB759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Nadja Zalar</dc:creator>
  <cp:lastModifiedBy>Judita Thaler</cp:lastModifiedBy>
  <cp:revision>2</cp:revision>
  <cp:lastPrinted>2012-12-19T12:59:00Z</cp:lastPrinted>
  <dcterms:created xsi:type="dcterms:W3CDTF">2025-11-25T13:20:00Z</dcterms:created>
  <dcterms:modified xsi:type="dcterms:W3CDTF">2025-11-25T13:20:00Z</dcterms:modified>
</cp:coreProperties>
</file>